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51"/>
        <w:bidiVisual/>
        <w:tblW w:w="12382" w:type="dxa"/>
        <w:tblLayout w:type="fixed"/>
        <w:tblLook w:val="01E0"/>
      </w:tblPr>
      <w:tblGrid>
        <w:gridCol w:w="1609"/>
        <w:gridCol w:w="1701"/>
        <w:gridCol w:w="992"/>
        <w:gridCol w:w="1134"/>
        <w:gridCol w:w="1134"/>
        <w:gridCol w:w="1057"/>
        <w:gridCol w:w="1112"/>
        <w:gridCol w:w="1549"/>
        <w:gridCol w:w="2094"/>
      </w:tblGrid>
      <w:tr w:rsidR="00D472E9" w:rsidRPr="00382CD6" w:rsidTr="006F388C">
        <w:trPr>
          <w:tblHeader/>
        </w:trPr>
        <w:tc>
          <w:tcPr>
            <w:tcW w:w="12382" w:type="dxa"/>
            <w:gridSpan w:val="9"/>
            <w:vAlign w:val="center"/>
          </w:tcPr>
          <w:p w:rsidR="00D472E9" w:rsidRPr="00382CD6" w:rsidRDefault="00D472E9" w:rsidP="009318E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فهرست و مشخصات کارگاه ها وفضاهای موردنظرجهت اجاره </w:t>
            </w:r>
            <w:r w:rsidR="00B80DF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9318EF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اسفندم</w:t>
            </w:r>
            <w:r w:rsidR="00D665E5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اه</w:t>
            </w:r>
            <w:r w:rsidR="00F60DA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B80DF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98)</w:t>
            </w:r>
          </w:p>
        </w:tc>
      </w:tr>
      <w:tr w:rsidR="00D472E9" w:rsidRPr="00382CD6" w:rsidTr="00AD5AB8">
        <w:tc>
          <w:tcPr>
            <w:tcW w:w="1609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نام  مرکز</w:t>
            </w:r>
          </w:p>
        </w:tc>
        <w:tc>
          <w:tcPr>
            <w:tcW w:w="1701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نام کارگاه</w:t>
            </w:r>
          </w:p>
        </w:tc>
        <w:tc>
          <w:tcPr>
            <w:tcW w:w="992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مساحت زیربنا(</w:t>
            </w:r>
            <w:r w:rsidRPr="00382CD6">
              <w:rPr>
                <w:rFonts w:cs="B Nazanin"/>
                <w:sz w:val="20"/>
                <w:szCs w:val="20"/>
                <w:lang w:bidi="fa-IR"/>
              </w:rPr>
              <w:t>M2</w:t>
            </w: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34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نوع بنا</w:t>
            </w:r>
          </w:p>
        </w:tc>
        <w:tc>
          <w:tcPr>
            <w:tcW w:w="1134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انشعابات</w:t>
            </w:r>
          </w:p>
        </w:tc>
        <w:tc>
          <w:tcPr>
            <w:tcW w:w="1057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تجهیزات</w:t>
            </w:r>
          </w:p>
        </w:tc>
        <w:tc>
          <w:tcPr>
            <w:tcW w:w="1112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وضعیت فعالیت آموزشی</w:t>
            </w:r>
          </w:p>
        </w:tc>
        <w:tc>
          <w:tcPr>
            <w:tcW w:w="1549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82CD6">
              <w:rPr>
                <w:rFonts w:cs="B Nazanin" w:hint="cs"/>
                <w:rtl/>
                <w:lang w:bidi="fa-IR"/>
              </w:rPr>
              <w:t>آدرس</w:t>
            </w:r>
          </w:p>
        </w:tc>
        <w:tc>
          <w:tcPr>
            <w:tcW w:w="2094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قیمت ارزیابی </w:t>
            </w:r>
            <w:r w:rsidR="00AD5AB8">
              <w:rPr>
                <w:rFonts w:cs="B Nazanin" w:hint="cs"/>
                <w:rtl/>
                <w:lang w:bidi="fa-IR"/>
              </w:rPr>
              <w:t>(اجاره ماهانه)</w:t>
            </w:r>
          </w:p>
        </w:tc>
      </w:tr>
      <w:tr w:rsidR="00D472E9" w:rsidRPr="00382CD6" w:rsidTr="00F21AB7">
        <w:tc>
          <w:tcPr>
            <w:tcW w:w="3310" w:type="dxa"/>
            <w:gridSpan w:val="2"/>
            <w:vAlign w:val="center"/>
          </w:tcPr>
          <w:p w:rsidR="00D472E9" w:rsidRPr="00382CD6" w:rsidRDefault="00D472E9" w:rsidP="001A44C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مرکز خود اشتغالی </w:t>
            </w:r>
            <w:r w:rsidR="001A44CB">
              <w:rPr>
                <w:rFonts w:cs="B Nazanin" w:hint="cs"/>
                <w:sz w:val="16"/>
                <w:szCs w:val="16"/>
                <w:rtl/>
                <w:lang w:bidi="fa-IR"/>
              </w:rPr>
              <w:t>اهر(خواهران سابق با</w:t>
            </w: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عرصه</w:t>
            </w:r>
            <w:r w:rsidR="001A44C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1687</w:t>
            </w: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2" w:type="dxa"/>
            <w:vAlign w:val="center"/>
          </w:tcPr>
          <w:p w:rsidR="00D472E9" w:rsidRPr="00382CD6" w:rsidRDefault="001A44CB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538</w:t>
            </w:r>
          </w:p>
        </w:tc>
        <w:tc>
          <w:tcPr>
            <w:tcW w:w="1134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سوله</w:t>
            </w:r>
          </w:p>
        </w:tc>
        <w:tc>
          <w:tcPr>
            <w:tcW w:w="1134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برق</w:t>
            </w:r>
          </w:p>
        </w:tc>
        <w:tc>
          <w:tcPr>
            <w:tcW w:w="1057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112" w:type="dxa"/>
            <w:vAlign w:val="center"/>
          </w:tcPr>
          <w:p w:rsidR="00D472E9" w:rsidRPr="00382CD6" w:rsidRDefault="00D472E9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غیرفعال</w:t>
            </w:r>
          </w:p>
        </w:tc>
        <w:tc>
          <w:tcPr>
            <w:tcW w:w="1549" w:type="dxa"/>
            <w:vAlign w:val="center"/>
          </w:tcPr>
          <w:p w:rsidR="00D472E9" w:rsidRPr="00382CD6" w:rsidRDefault="00EB7F21" w:rsidP="006F388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اهر /بلوار اهر- مشکین شهر/جنب اداره تعاون کار و رفاه اجتماعی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472E9" w:rsidRPr="00AD5AB8" w:rsidRDefault="00EB7F21" w:rsidP="00F21AB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18000000</w:t>
            </w:r>
            <w:r w:rsidR="00D43EB0">
              <w:rPr>
                <w:rFonts w:cs="B Nazanin" w:hint="cs"/>
                <w:rtl/>
                <w:lang w:bidi="fa-IR"/>
              </w:rPr>
              <w:t>ريال</w:t>
            </w:r>
          </w:p>
        </w:tc>
      </w:tr>
      <w:tr w:rsidR="00F21AB7" w:rsidRPr="00382CD6" w:rsidTr="00F2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609" w:type="dxa"/>
            <w:vAlign w:val="center"/>
          </w:tcPr>
          <w:p w:rsidR="00F21AB7" w:rsidRPr="00516167" w:rsidRDefault="00F21AB7" w:rsidP="00F21AB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67">
              <w:rPr>
                <w:rFonts w:cs="B Nazanin" w:hint="cs"/>
                <w:sz w:val="18"/>
                <w:szCs w:val="18"/>
                <w:rtl/>
              </w:rPr>
              <w:t>مرکز شماره 1 تبریز</w:t>
            </w:r>
          </w:p>
        </w:tc>
        <w:tc>
          <w:tcPr>
            <w:tcW w:w="1701" w:type="dxa"/>
            <w:vAlign w:val="center"/>
          </w:tcPr>
          <w:p w:rsidR="00F21AB7" w:rsidRDefault="00826C48" w:rsidP="00F21AB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سالن غذاخوری</w:t>
            </w:r>
          </w:p>
        </w:tc>
        <w:tc>
          <w:tcPr>
            <w:tcW w:w="992" w:type="dxa"/>
            <w:vAlign w:val="center"/>
          </w:tcPr>
          <w:p w:rsidR="00F21AB7" w:rsidRDefault="005A2C4A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490</w:t>
            </w:r>
          </w:p>
        </w:tc>
        <w:tc>
          <w:tcPr>
            <w:tcW w:w="1134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اسکلت فلزی</w:t>
            </w:r>
          </w:p>
        </w:tc>
        <w:tc>
          <w:tcPr>
            <w:tcW w:w="1134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057" w:type="dxa"/>
            <w:vAlign w:val="center"/>
          </w:tcPr>
          <w:p w:rsidR="00F21AB7" w:rsidRDefault="005A2C4A" w:rsidP="00F21AB7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1112" w:type="dxa"/>
            <w:vAlign w:val="center"/>
          </w:tcPr>
          <w:p w:rsidR="00F21AB7" w:rsidRPr="00382CD6" w:rsidRDefault="00F21AB7" w:rsidP="00F21AB7">
            <w:pPr>
              <w:jc w:val="center"/>
              <w:rPr>
                <w:rFonts w:cs="B Nazanin"/>
                <w:sz w:val="20"/>
                <w:szCs w:val="20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549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2CD6">
              <w:rPr>
                <w:rFonts w:cs="B Nazanin" w:hint="cs"/>
                <w:sz w:val="20"/>
                <w:szCs w:val="20"/>
                <w:rtl/>
              </w:rPr>
              <w:t>تبریز/اول جاده ماشین سازی/روبروی اداره برق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AB7" w:rsidRPr="00AD5AB8" w:rsidRDefault="005A2C4A" w:rsidP="00F21AB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17500000ريال</w:t>
            </w:r>
          </w:p>
        </w:tc>
      </w:tr>
      <w:tr w:rsidR="00F21AB7" w:rsidRPr="00382CD6" w:rsidTr="00F2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609" w:type="dxa"/>
            <w:vAlign w:val="center"/>
          </w:tcPr>
          <w:p w:rsidR="00F21AB7" w:rsidRPr="00516167" w:rsidRDefault="00F21AB7" w:rsidP="00F21AB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67">
              <w:rPr>
                <w:rFonts w:cs="B Nazanin" w:hint="cs"/>
                <w:sz w:val="18"/>
                <w:szCs w:val="18"/>
                <w:rtl/>
              </w:rPr>
              <w:t>مرکز شماره 1 تبریز</w:t>
            </w:r>
          </w:p>
        </w:tc>
        <w:tc>
          <w:tcPr>
            <w:tcW w:w="1701" w:type="dxa"/>
            <w:vAlign w:val="center"/>
          </w:tcPr>
          <w:p w:rsidR="00F21AB7" w:rsidRDefault="005A2C4A" w:rsidP="00F21AB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کارگاه شماره 1 از ساختمان تاسیسات سابق </w:t>
            </w:r>
          </w:p>
        </w:tc>
        <w:tc>
          <w:tcPr>
            <w:tcW w:w="992" w:type="dxa"/>
            <w:vAlign w:val="center"/>
          </w:tcPr>
          <w:p w:rsidR="00F21AB7" w:rsidRDefault="005A2C4A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34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اسکلت فلزی</w:t>
            </w:r>
          </w:p>
        </w:tc>
        <w:tc>
          <w:tcPr>
            <w:tcW w:w="1134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057" w:type="dxa"/>
            <w:vAlign w:val="center"/>
          </w:tcPr>
          <w:p w:rsidR="00F21AB7" w:rsidRDefault="00F21AB7" w:rsidP="00F21AB7">
            <w:pPr>
              <w:jc w:val="center"/>
            </w:pPr>
            <w:r w:rsidRPr="007353ED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112" w:type="dxa"/>
            <w:vAlign w:val="center"/>
          </w:tcPr>
          <w:p w:rsidR="00F21AB7" w:rsidRPr="00382CD6" w:rsidRDefault="00F21AB7" w:rsidP="00F21AB7">
            <w:pPr>
              <w:jc w:val="center"/>
              <w:rPr>
                <w:rFonts w:cs="B Nazanin"/>
                <w:sz w:val="20"/>
                <w:szCs w:val="20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549" w:type="dxa"/>
            <w:vAlign w:val="center"/>
          </w:tcPr>
          <w:p w:rsidR="00F21AB7" w:rsidRPr="00382CD6" w:rsidRDefault="00F21AB7" w:rsidP="00F21AB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2CD6">
              <w:rPr>
                <w:rFonts w:cs="B Nazanin" w:hint="cs"/>
                <w:sz w:val="20"/>
                <w:szCs w:val="20"/>
                <w:rtl/>
              </w:rPr>
              <w:t>تبریز/اول جاده ماشین سازی/روبروی اداره برق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21AB7" w:rsidRPr="00AD5AB8" w:rsidRDefault="005A2C4A" w:rsidP="00F21AB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17500000ريال</w:t>
            </w:r>
          </w:p>
        </w:tc>
      </w:tr>
      <w:tr w:rsidR="005A2C4A" w:rsidRPr="00382CD6" w:rsidTr="00F2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609" w:type="dxa"/>
            <w:vAlign w:val="center"/>
          </w:tcPr>
          <w:p w:rsidR="005A2C4A" w:rsidRPr="00516167" w:rsidRDefault="005A2C4A" w:rsidP="005A2C4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67">
              <w:rPr>
                <w:rFonts w:cs="B Nazanin" w:hint="cs"/>
                <w:sz w:val="18"/>
                <w:szCs w:val="18"/>
                <w:rtl/>
              </w:rPr>
              <w:t>مرکز شماره 1 تبریز</w:t>
            </w:r>
          </w:p>
        </w:tc>
        <w:tc>
          <w:tcPr>
            <w:tcW w:w="1701" w:type="dxa"/>
            <w:vAlign w:val="center"/>
          </w:tcPr>
          <w:p w:rsidR="005A2C4A" w:rsidRDefault="005A2C4A" w:rsidP="005A2C4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کارگاه شماره 2 از ساختمان تاسیسات سابق </w:t>
            </w:r>
          </w:p>
        </w:tc>
        <w:tc>
          <w:tcPr>
            <w:tcW w:w="992" w:type="dxa"/>
            <w:vAlign w:val="center"/>
          </w:tcPr>
          <w:p w:rsidR="005A2C4A" w:rsidRDefault="005A2C4A" w:rsidP="005A2C4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1134" w:type="dxa"/>
            <w:vAlign w:val="center"/>
          </w:tcPr>
          <w:p w:rsidR="005A2C4A" w:rsidRPr="00382CD6" w:rsidRDefault="005A2C4A" w:rsidP="005A2C4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2CD6">
              <w:rPr>
                <w:rFonts w:cs="B Nazanin" w:hint="cs"/>
                <w:sz w:val="16"/>
                <w:szCs w:val="16"/>
                <w:rtl/>
                <w:lang w:bidi="fa-IR"/>
              </w:rPr>
              <w:t>اسکلت فلزی</w:t>
            </w:r>
          </w:p>
        </w:tc>
        <w:tc>
          <w:tcPr>
            <w:tcW w:w="1134" w:type="dxa"/>
            <w:vAlign w:val="center"/>
          </w:tcPr>
          <w:p w:rsidR="005A2C4A" w:rsidRPr="00382CD6" w:rsidRDefault="005A2C4A" w:rsidP="005A2C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057" w:type="dxa"/>
            <w:vAlign w:val="center"/>
          </w:tcPr>
          <w:p w:rsidR="005A2C4A" w:rsidRDefault="005A2C4A" w:rsidP="005A2C4A">
            <w:pPr>
              <w:jc w:val="center"/>
            </w:pPr>
            <w:r w:rsidRPr="007353ED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112" w:type="dxa"/>
            <w:vAlign w:val="center"/>
          </w:tcPr>
          <w:p w:rsidR="005A2C4A" w:rsidRPr="00382CD6" w:rsidRDefault="005A2C4A" w:rsidP="005A2C4A">
            <w:pPr>
              <w:jc w:val="center"/>
              <w:rPr>
                <w:rFonts w:cs="B Nazanin"/>
                <w:sz w:val="20"/>
                <w:szCs w:val="20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549" w:type="dxa"/>
            <w:vAlign w:val="center"/>
          </w:tcPr>
          <w:p w:rsidR="005A2C4A" w:rsidRPr="00382CD6" w:rsidRDefault="005A2C4A" w:rsidP="005A2C4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2CD6">
              <w:rPr>
                <w:rFonts w:cs="B Nazanin" w:hint="cs"/>
                <w:sz w:val="20"/>
                <w:szCs w:val="20"/>
                <w:rtl/>
              </w:rPr>
              <w:t>تبریز/اول جاده ماشین سازی/روبروی اداره برق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5A2C4A" w:rsidRPr="00AD5AB8" w:rsidRDefault="005A2C4A" w:rsidP="005A2C4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10000000</w:t>
            </w:r>
            <w:r w:rsidRPr="00AD5AB8">
              <w:rPr>
                <w:rFonts w:cs="B Nazanin" w:hint="cs"/>
                <w:rtl/>
              </w:rPr>
              <w:t xml:space="preserve"> ريال</w:t>
            </w:r>
          </w:p>
        </w:tc>
      </w:tr>
      <w:tr w:rsidR="00DC72B8" w:rsidRPr="00382CD6" w:rsidTr="00F2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609" w:type="dxa"/>
            <w:vAlign w:val="center"/>
          </w:tcPr>
          <w:p w:rsidR="00DC72B8" w:rsidRPr="00516167" w:rsidRDefault="00DC72B8" w:rsidP="00DC72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 شماره 2 تبریز</w:t>
            </w:r>
          </w:p>
        </w:tc>
        <w:tc>
          <w:tcPr>
            <w:tcW w:w="1701" w:type="dxa"/>
            <w:vAlign w:val="center"/>
          </w:tcPr>
          <w:p w:rsidR="00DC72B8" w:rsidRDefault="00DC72B8" w:rsidP="00DC72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زمین ورزشی چمن </w:t>
            </w:r>
          </w:p>
        </w:tc>
        <w:tc>
          <w:tcPr>
            <w:tcW w:w="992" w:type="dxa"/>
            <w:vAlign w:val="center"/>
          </w:tcPr>
          <w:p w:rsidR="00DC72B8" w:rsidRDefault="00DC72B8" w:rsidP="00DC72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3300</w:t>
            </w:r>
          </w:p>
        </w:tc>
        <w:tc>
          <w:tcPr>
            <w:tcW w:w="1134" w:type="dxa"/>
            <w:vAlign w:val="center"/>
          </w:tcPr>
          <w:p w:rsidR="00DC72B8" w:rsidRPr="00382CD6" w:rsidRDefault="00DC72B8" w:rsidP="00DC72B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زمین ورزشی</w:t>
            </w:r>
          </w:p>
        </w:tc>
        <w:tc>
          <w:tcPr>
            <w:tcW w:w="1134" w:type="dxa"/>
            <w:vAlign w:val="center"/>
          </w:tcPr>
          <w:p w:rsidR="00DC72B8" w:rsidRPr="00382CD6" w:rsidRDefault="00DC72B8" w:rsidP="00DC72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آب و برق </w:t>
            </w:r>
          </w:p>
        </w:tc>
        <w:tc>
          <w:tcPr>
            <w:tcW w:w="1057" w:type="dxa"/>
            <w:vAlign w:val="center"/>
          </w:tcPr>
          <w:p w:rsidR="00DC72B8" w:rsidRDefault="00DC72B8" w:rsidP="00DC72B8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1112" w:type="dxa"/>
            <w:vAlign w:val="center"/>
          </w:tcPr>
          <w:p w:rsidR="00DC72B8" w:rsidRPr="00382CD6" w:rsidRDefault="00DC72B8" w:rsidP="00DC72B8">
            <w:pPr>
              <w:jc w:val="center"/>
              <w:rPr>
                <w:rFonts w:cs="B Nazanin"/>
                <w:sz w:val="20"/>
                <w:szCs w:val="20"/>
              </w:rPr>
            </w:pPr>
            <w:r w:rsidRPr="00382CD6">
              <w:rPr>
                <w:rFonts w:cs="B Nazanin" w:hint="cs"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549" w:type="dxa"/>
            <w:vAlign w:val="center"/>
          </w:tcPr>
          <w:p w:rsidR="00DC72B8" w:rsidRPr="00382CD6" w:rsidRDefault="00DC72B8" w:rsidP="00DC72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تبریز/ چایکنار/ چوستدوزان/نرسیده به پل منجم/روبروی کلانتری 13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DC72B8" w:rsidRDefault="00B1405E" w:rsidP="00DC72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1380000ريال اجاره هر تایم 2 ساعته</w:t>
            </w:r>
          </w:p>
        </w:tc>
      </w:tr>
    </w:tbl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Default="00AD5AB8">
      <w:pPr>
        <w:rPr>
          <w:rtl/>
        </w:rPr>
      </w:pPr>
    </w:p>
    <w:p w:rsidR="00AD5AB8" w:rsidRPr="00F25994" w:rsidRDefault="00AD5AB8">
      <w:pPr>
        <w:rPr>
          <w:rFonts w:cs="B Nazanin"/>
          <w:rtl/>
        </w:rPr>
      </w:pPr>
    </w:p>
    <w:p w:rsidR="00AD5AB8" w:rsidRPr="00F25994" w:rsidRDefault="0039537A" w:rsidP="0039537A">
      <w:pPr>
        <w:bidi/>
        <w:rPr>
          <w:rFonts w:cs="B Nazanin"/>
          <w:rtl/>
        </w:rPr>
      </w:pPr>
      <w:r w:rsidRPr="00F25994">
        <w:rPr>
          <w:rFonts w:cs="B Nazanin" w:hint="cs"/>
          <w:rtl/>
        </w:rPr>
        <w:t>توضیحات :</w:t>
      </w:r>
    </w:p>
    <w:p w:rsidR="0039537A" w:rsidRPr="00F25994" w:rsidRDefault="0039537A" w:rsidP="0039537A">
      <w:pPr>
        <w:pStyle w:val="ListParagraph"/>
        <w:numPr>
          <w:ilvl w:val="0"/>
          <w:numId w:val="27"/>
        </w:numPr>
        <w:bidi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>هزینه کارشناسی برعهده برنده مزایده خواهد بود</w:t>
      </w:r>
    </w:p>
    <w:p w:rsidR="0039537A" w:rsidRPr="00F25994" w:rsidRDefault="0039537A" w:rsidP="0039537A">
      <w:pPr>
        <w:pStyle w:val="ListParagraph"/>
        <w:numPr>
          <w:ilvl w:val="0"/>
          <w:numId w:val="27"/>
        </w:numPr>
        <w:bidi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 xml:space="preserve">اولویت واگذاری با متقاضیانی می باشد که دارای برنامه آموزشی می باشند </w:t>
      </w:r>
    </w:p>
    <w:p w:rsidR="0039537A" w:rsidRPr="00F25994" w:rsidRDefault="0039537A" w:rsidP="0039537A">
      <w:pPr>
        <w:pStyle w:val="ListParagraph"/>
        <w:numPr>
          <w:ilvl w:val="0"/>
          <w:numId w:val="27"/>
        </w:numPr>
        <w:bidi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>متقاضیان بایستی تضمین شرکت در مزایده را واریز کرده باشند</w:t>
      </w:r>
    </w:p>
    <w:p w:rsidR="0039537A" w:rsidRPr="00F25994" w:rsidRDefault="0039537A" w:rsidP="0039537A">
      <w:pPr>
        <w:pStyle w:val="ListParagraph"/>
        <w:numPr>
          <w:ilvl w:val="0"/>
          <w:numId w:val="27"/>
        </w:numPr>
        <w:bidi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>از برندگا</w:t>
      </w:r>
      <w:r w:rsidR="00EF5DD3" w:rsidRPr="00F25994">
        <w:rPr>
          <w:rFonts w:cs="B Nazanin" w:hint="cs"/>
          <w:rtl/>
          <w:lang w:bidi="fa-IR"/>
        </w:rPr>
        <w:t>ن تضامین حسن انجام تعهد و تخلیه ( ودر صورت وجود تجهیزات در کارگاه مزبور، تضمین حفظ اموال)</w:t>
      </w:r>
      <w:r w:rsidRPr="00F25994">
        <w:rPr>
          <w:rFonts w:cs="B Nazanin" w:hint="cs"/>
          <w:rtl/>
          <w:lang w:bidi="fa-IR"/>
        </w:rPr>
        <w:t>اخذ خواهد شد</w:t>
      </w:r>
    </w:p>
    <w:p w:rsidR="0039537A" w:rsidRPr="00F25994" w:rsidRDefault="0039537A" w:rsidP="003E1750">
      <w:pPr>
        <w:pStyle w:val="ListParagraph"/>
        <w:numPr>
          <w:ilvl w:val="0"/>
          <w:numId w:val="27"/>
        </w:numPr>
        <w:bidi/>
        <w:spacing w:before="240"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 xml:space="preserve">بارگذاری اسناد و مدارک </w:t>
      </w:r>
      <w:r w:rsidR="003E1750" w:rsidRPr="00F25994">
        <w:rPr>
          <w:rFonts w:cs="B Nazanin" w:hint="cs"/>
          <w:rtl/>
          <w:lang w:bidi="fa-IR"/>
        </w:rPr>
        <w:t>(شاخصهای ارزیابی)</w:t>
      </w:r>
      <w:r w:rsidRPr="00F25994">
        <w:rPr>
          <w:rFonts w:cs="B Nazanin" w:hint="cs"/>
          <w:rtl/>
          <w:lang w:bidi="fa-IR"/>
        </w:rPr>
        <w:t xml:space="preserve"> </w:t>
      </w:r>
      <w:r w:rsidR="00F21AB7" w:rsidRPr="00F25994">
        <w:rPr>
          <w:rFonts w:cs="B Nazanin" w:hint="cs"/>
          <w:rtl/>
          <w:lang w:bidi="fa-IR"/>
        </w:rPr>
        <w:t>در سامانه و در صورت برنده شدن ، ارایه مدارک مزبور به دبیرخانه کمیته واگذاری جهت عقد قرارداد اجاره</w:t>
      </w:r>
    </w:p>
    <w:p w:rsidR="00F21AB7" w:rsidRPr="00F25994" w:rsidRDefault="00714BEE" w:rsidP="00F21AB7">
      <w:pPr>
        <w:pStyle w:val="ListParagraph"/>
        <w:numPr>
          <w:ilvl w:val="0"/>
          <w:numId w:val="27"/>
        </w:numPr>
        <w:bidi/>
        <w:spacing w:before="240"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>قیمت برآوردی کارشناس دادگستری برای کارگاهها و فضاهای داخل مراکز فنی و حرفه ای با احتساب حاملهای انرژی می باشد</w:t>
      </w:r>
    </w:p>
    <w:p w:rsidR="00714BEE" w:rsidRPr="00F25994" w:rsidRDefault="00714BEE" w:rsidP="00714BEE">
      <w:pPr>
        <w:pStyle w:val="ListParagraph"/>
        <w:numPr>
          <w:ilvl w:val="0"/>
          <w:numId w:val="27"/>
        </w:numPr>
        <w:bidi/>
        <w:spacing w:before="240"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 xml:space="preserve">قیمت برآوردی کارشناس دادگستری برای مرکز خود اشتغالی بسطاملو  بدون احتساب حاملهای انرژی می باشد(پرداخت هزینه حاملهای انرژی به عهده مستأجر </w:t>
      </w:r>
      <w:r w:rsidR="004B5B32" w:rsidRPr="00F25994">
        <w:rPr>
          <w:rFonts w:cs="B Nazanin" w:hint="cs"/>
          <w:rtl/>
          <w:lang w:bidi="fa-IR"/>
        </w:rPr>
        <w:t>خواهد بود)</w:t>
      </w:r>
    </w:p>
    <w:p w:rsidR="00714BEE" w:rsidRPr="00F25994" w:rsidRDefault="00D940BF" w:rsidP="00714BEE">
      <w:pPr>
        <w:pStyle w:val="ListParagraph"/>
        <w:numPr>
          <w:ilvl w:val="0"/>
          <w:numId w:val="27"/>
        </w:numPr>
        <w:bidi/>
        <w:spacing w:before="240"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t xml:space="preserve">مدت اجاره </w:t>
      </w:r>
      <w:r w:rsidR="00CF280B">
        <w:rPr>
          <w:rFonts w:cs="B Nazanin" w:hint="cs"/>
          <w:rtl/>
          <w:lang w:bidi="fa-IR"/>
        </w:rPr>
        <w:t xml:space="preserve">ها </w:t>
      </w:r>
      <w:r w:rsidRPr="00F25994">
        <w:rPr>
          <w:rFonts w:cs="B Nazanin" w:hint="cs"/>
          <w:rtl/>
          <w:lang w:bidi="fa-IR"/>
        </w:rPr>
        <w:t>حداکثر 3 سال خواهد بود و برای سالهای دوم و سوم ، مجددا ارزیابی قیمت اجاره بعمل خواهد آمد</w:t>
      </w:r>
      <w:r w:rsidR="00CF280B">
        <w:rPr>
          <w:rFonts w:cs="B Nazanin" w:hint="cs"/>
          <w:rtl/>
          <w:lang w:bidi="fa-IR"/>
        </w:rPr>
        <w:t>(شامل زمین چمن وزرشی نمی باشد)</w:t>
      </w:r>
    </w:p>
    <w:p w:rsidR="00014CF4" w:rsidRPr="00F25994" w:rsidRDefault="00014CF4" w:rsidP="00014CF4">
      <w:pPr>
        <w:pStyle w:val="ListParagraph"/>
        <w:numPr>
          <w:ilvl w:val="0"/>
          <w:numId w:val="27"/>
        </w:numPr>
        <w:bidi/>
        <w:spacing w:before="240"/>
        <w:rPr>
          <w:rFonts w:cs="B Nazanin"/>
          <w:lang w:bidi="fa-IR"/>
        </w:rPr>
      </w:pPr>
      <w:r w:rsidRPr="00F25994">
        <w:rPr>
          <w:rFonts w:cs="B Nazanin" w:hint="cs"/>
          <w:rtl/>
          <w:lang w:bidi="fa-IR"/>
        </w:rPr>
        <w:lastRenderedPageBreak/>
        <w:t>تضامین یا بصورت ضمانت نامه بانکی بوده و یا بصورت فیش نقدی واریزی بحساب اعلام شده خواهد بود</w:t>
      </w:r>
    </w:p>
    <w:p w:rsidR="00F25994" w:rsidRDefault="00F25994" w:rsidP="00F25994">
      <w:pPr>
        <w:pStyle w:val="ListParagraph"/>
        <w:numPr>
          <w:ilvl w:val="0"/>
          <w:numId w:val="27"/>
        </w:numPr>
        <w:bidi/>
        <w:spacing w:before="240"/>
        <w:rPr>
          <w:lang w:bidi="fa-IR"/>
        </w:rPr>
      </w:pPr>
      <w:r>
        <w:rPr>
          <w:rFonts w:cs="B Nazanin" w:hint="cs"/>
          <w:rtl/>
        </w:rPr>
        <w:t>مدت اجاره زمین چمن ورزشی از فروردین ماه لغایت آخر آبانماه /مدت کل اجاره بصورت 380 تایم (هرتایم2ساعت و برای هرهفته 12 تایم و ماهانه 48 تایم )/ در هرهفته دوروز  تعطیل (به منظور استراحت زمین و آبیاری)/جمعه ها تعطیل/ظرفیت هرتایم حداکثر 60 نفر/مستاجر حق استفاده از پارکینگ و امکانات قسمت مرکز 2 را ندارد/</w:t>
      </w:r>
    </w:p>
    <w:sectPr w:rsidR="00F25994" w:rsidSect="00D472E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66"/>
    <w:multiLevelType w:val="hybridMultilevel"/>
    <w:tmpl w:val="82D0EE9C"/>
    <w:lvl w:ilvl="0" w:tplc="D974B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0F52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041CC"/>
    <w:multiLevelType w:val="hybridMultilevel"/>
    <w:tmpl w:val="44A85AD2"/>
    <w:lvl w:ilvl="0" w:tplc="693A353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42F3C"/>
    <w:multiLevelType w:val="hybridMultilevel"/>
    <w:tmpl w:val="CA7A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972D3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619BB"/>
    <w:multiLevelType w:val="hybridMultilevel"/>
    <w:tmpl w:val="0BF40FE8"/>
    <w:lvl w:ilvl="0" w:tplc="B86446A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002"/>
    <w:multiLevelType w:val="hybridMultilevel"/>
    <w:tmpl w:val="9DC050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17136"/>
    <w:multiLevelType w:val="hybridMultilevel"/>
    <w:tmpl w:val="9DC05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A6390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C078B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756EB"/>
    <w:multiLevelType w:val="hybridMultilevel"/>
    <w:tmpl w:val="C448B1CE"/>
    <w:lvl w:ilvl="0" w:tplc="9698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01EFF"/>
    <w:multiLevelType w:val="hybridMultilevel"/>
    <w:tmpl w:val="F80A433E"/>
    <w:lvl w:ilvl="0" w:tplc="B4E2B0CC">
      <w:start w:val="1"/>
      <w:numFmt w:val="decimal"/>
      <w:lvlText w:val="%1)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375D8"/>
    <w:multiLevelType w:val="multilevel"/>
    <w:tmpl w:val="56D6CB7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-%2"/>
      <w:lvlJc w:val="left"/>
      <w:pPr>
        <w:ind w:left="1080" w:hanging="72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2160" w:hanging="108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3240" w:hanging="144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4320" w:hanging="1800"/>
      </w:pPr>
    </w:lvl>
    <w:lvl w:ilvl="8">
      <w:start w:val="1"/>
      <w:numFmt w:val="decimal"/>
      <w:lvlText w:val="%1-%2.%3.%4.%5.%6.%7.%8.%9"/>
      <w:lvlJc w:val="left"/>
      <w:pPr>
        <w:ind w:left="5040" w:hanging="2160"/>
      </w:pPr>
    </w:lvl>
  </w:abstractNum>
  <w:abstractNum w:abstractNumId="13">
    <w:nsid w:val="5B5354DB"/>
    <w:multiLevelType w:val="hybridMultilevel"/>
    <w:tmpl w:val="B3CC06CC"/>
    <w:lvl w:ilvl="0" w:tplc="1752E48E">
      <w:start w:val="1"/>
      <w:numFmt w:val="decimal"/>
      <w:lvlText w:val="%1-"/>
      <w:lvlJc w:val="left"/>
      <w:pPr>
        <w:ind w:left="720" w:hanging="360"/>
      </w:pPr>
      <w:rPr>
        <w:rFonts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71915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E6534"/>
    <w:multiLevelType w:val="hybridMultilevel"/>
    <w:tmpl w:val="B3CC06CC"/>
    <w:lvl w:ilvl="0" w:tplc="1752E48E">
      <w:start w:val="1"/>
      <w:numFmt w:val="decimal"/>
      <w:lvlText w:val="%1-"/>
      <w:lvlJc w:val="left"/>
      <w:pPr>
        <w:ind w:left="720" w:hanging="360"/>
      </w:pPr>
      <w:rPr>
        <w:rFonts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E42F6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87DFC"/>
    <w:multiLevelType w:val="hybridMultilevel"/>
    <w:tmpl w:val="2318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134AD"/>
    <w:multiLevelType w:val="hybridMultilevel"/>
    <w:tmpl w:val="90B286C4"/>
    <w:lvl w:ilvl="0" w:tplc="A2BC7A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C638A"/>
    <w:multiLevelType w:val="hybridMultilevel"/>
    <w:tmpl w:val="CA7A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A673B"/>
    <w:multiLevelType w:val="hybridMultilevel"/>
    <w:tmpl w:val="CA7A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A4D30"/>
    <w:multiLevelType w:val="hybridMultilevel"/>
    <w:tmpl w:val="EF7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A6700"/>
    <w:multiLevelType w:val="hybridMultilevel"/>
    <w:tmpl w:val="CA7A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53C3C"/>
    <w:multiLevelType w:val="hybridMultilevel"/>
    <w:tmpl w:val="F80A433E"/>
    <w:lvl w:ilvl="0" w:tplc="B4E2B0C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408A3"/>
    <w:multiLevelType w:val="hybridMultilevel"/>
    <w:tmpl w:val="8A4AC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A5983"/>
    <w:multiLevelType w:val="hybridMultilevel"/>
    <w:tmpl w:val="13E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2E9"/>
    <w:rsid w:val="00004725"/>
    <w:rsid w:val="00014CF4"/>
    <w:rsid w:val="001A44CB"/>
    <w:rsid w:val="001A6557"/>
    <w:rsid w:val="001D63B6"/>
    <w:rsid w:val="00257836"/>
    <w:rsid w:val="0039537A"/>
    <w:rsid w:val="003E1750"/>
    <w:rsid w:val="003E2E71"/>
    <w:rsid w:val="00427F73"/>
    <w:rsid w:val="004B5B32"/>
    <w:rsid w:val="004E65B0"/>
    <w:rsid w:val="005A2C4A"/>
    <w:rsid w:val="00620EC1"/>
    <w:rsid w:val="00624ACF"/>
    <w:rsid w:val="006940FB"/>
    <w:rsid w:val="00714BEE"/>
    <w:rsid w:val="007704F2"/>
    <w:rsid w:val="00826C48"/>
    <w:rsid w:val="009318EF"/>
    <w:rsid w:val="009726EF"/>
    <w:rsid w:val="00AD5AB8"/>
    <w:rsid w:val="00B1405E"/>
    <w:rsid w:val="00B4548A"/>
    <w:rsid w:val="00B80DF3"/>
    <w:rsid w:val="00C0513E"/>
    <w:rsid w:val="00CE78E2"/>
    <w:rsid w:val="00CF280B"/>
    <w:rsid w:val="00D43EB0"/>
    <w:rsid w:val="00D45F0E"/>
    <w:rsid w:val="00D472E9"/>
    <w:rsid w:val="00D665E5"/>
    <w:rsid w:val="00D940BF"/>
    <w:rsid w:val="00DC72B8"/>
    <w:rsid w:val="00EB7F21"/>
    <w:rsid w:val="00EF5DD3"/>
    <w:rsid w:val="00F21AB7"/>
    <w:rsid w:val="00F25994"/>
    <w:rsid w:val="00F60DA3"/>
    <w:rsid w:val="00F9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2E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E9"/>
    <w:rPr>
      <w:rFonts w:ascii="Tahoma" w:hAnsi="Tahoma" w:cs="Tahoma"/>
      <w:sz w:val="16"/>
      <w:szCs w:val="16"/>
      <w:lang w:bidi="ar-SA"/>
    </w:rPr>
  </w:style>
  <w:style w:type="character" w:customStyle="1" w:styleId="Char">
    <w:name w:val="ماده Char"/>
    <w:link w:val="a"/>
    <w:locked/>
    <w:rsid w:val="00D472E9"/>
    <w:rPr>
      <w:rFonts w:cs="2  Titr"/>
      <w:sz w:val="26"/>
      <w:szCs w:val="26"/>
    </w:rPr>
  </w:style>
  <w:style w:type="paragraph" w:customStyle="1" w:styleId="a">
    <w:name w:val="ماده"/>
    <w:basedOn w:val="Normal"/>
    <w:link w:val="Char"/>
    <w:qFormat/>
    <w:rsid w:val="00D472E9"/>
    <w:pPr>
      <w:bidi/>
      <w:spacing w:after="0"/>
      <w:jc w:val="both"/>
    </w:pPr>
    <w:rPr>
      <w:rFonts w:cs="2  Titr"/>
      <w:sz w:val="26"/>
      <w:szCs w:val="26"/>
      <w:lang w:bidi="fa-IR"/>
    </w:rPr>
  </w:style>
  <w:style w:type="character" w:customStyle="1" w:styleId="1-1Char">
    <w:name w:val="ماده1-1 Char"/>
    <w:link w:val="1-1"/>
    <w:locked/>
    <w:rsid w:val="00D472E9"/>
    <w:rPr>
      <w:rFonts w:cs="2  Titr"/>
      <w:sz w:val="24"/>
      <w:szCs w:val="24"/>
    </w:rPr>
  </w:style>
  <w:style w:type="paragraph" w:customStyle="1" w:styleId="1-1">
    <w:name w:val="ماده1-1"/>
    <w:basedOn w:val="Normal"/>
    <w:link w:val="1-1Char"/>
    <w:qFormat/>
    <w:rsid w:val="00D472E9"/>
    <w:pPr>
      <w:bidi/>
      <w:spacing w:after="0"/>
      <w:jc w:val="both"/>
    </w:pPr>
    <w:rPr>
      <w:rFonts w:cs="2  Titr"/>
      <w:sz w:val="24"/>
      <w:szCs w:val="24"/>
      <w:lang w:bidi="fa-IR"/>
    </w:rPr>
  </w:style>
  <w:style w:type="character" w:customStyle="1" w:styleId="1-1-1Char">
    <w:name w:val="ماده 1-1-1 Char"/>
    <w:link w:val="1-1-1"/>
    <w:locked/>
    <w:rsid w:val="00D472E9"/>
    <w:rPr>
      <w:rFonts w:cs="2  Titr"/>
    </w:rPr>
  </w:style>
  <w:style w:type="paragraph" w:customStyle="1" w:styleId="1-1-1">
    <w:name w:val="ماده 1-1-1"/>
    <w:basedOn w:val="Normal"/>
    <w:link w:val="1-1-1Char"/>
    <w:qFormat/>
    <w:rsid w:val="00D472E9"/>
    <w:pPr>
      <w:bidi/>
      <w:spacing w:after="0"/>
      <w:ind w:left="146"/>
      <w:jc w:val="both"/>
    </w:pPr>
    <w:rPr>
      <w:rFonts w:cs="2  Titr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D4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2E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E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abdoli</dc:creator>
  <cp:lastModifiedBy>fazlzadeh</cp:lastModifiedBy>
  <cp:revision>2</cp:revision>
  <dcterms:created xsi:type="dcterms:W3CDTF">2020-03-09T11:35:00Z</dcterms:created>
  <dcterms:modified xsi:type="dcterms:W3CDTF">2020-03-09T11:35:00Z</dcterms:modified>
</cp:coreProperties>
</file>